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24F5" w14:textId="77777777" w:rsidR="009546CA" w:rsidRPr="009546CA" w:rsidRDefault="009546CA" w:rsidP="009546CA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9546CA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Бизнес сможет приобрести программное обеспечение вдвое дешевле</w:t>
      </w:r>
    </w:p>
    <w:p w14:paraId="67642C03" w14:textId="6AE28FA6" w:rsidR="009546CA" w:rsidRDefault="009546CA" w:rsidP="009546C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9ACD5" wp14:editId="18B4CB28">
            <wp:extent cx="2840194" cy="1588655"/>
            <wp:effectExtent l="0" t="0" r="0" b="0"/>
            <wp:docPr id="1" name="Рисунок 1" descr="Бизнес сможет приобрести программное обеспечение вдвое дешев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 сможет приобрести программное обеспечение вдвое дешев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88" cy="161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D682" w14:textId="1C0B0089" w:rsidR="009546CA" w:rsidRDefault="009546CA" w:rsidP="009546C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D205BC3" w14:textId="77777777" w:rsidR="009546CA" w:rsidRPr="009546CA" w:rsidRDefault="009546CA" w:rsidP="009546C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8F96734" w14:textId="77777777" w:rsidR="009546CA" w:rsidRPr="009546CA" w:rsidRDefault="009546CA" w:rsidP="009546C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546CA">
        <w:rPr>
          <w:rFonts w:eastAsia="Times New Roman" w:cs="Times New Roman"/>
          <w:sz w:val="24"/>
          <w:szCs w:val="24"/>
          <w:lang w:eastAsia="ru-RU"/>
        </w:rPr>
        <w:t>Минцифры</w:t>
      </w:r>
      <w:proofErr w:type="spellEnd"/>
      <w:r w:rsidRPr="009546CA">
        <w:rPr>
          <w:rFonts w:eastAsia="Times New Roman" w:cs="Times New Roman"/>
          <w:sz w:val="24"/>
          <w:szCs w:val="24"/>
          <w:lang w:eastAsia="ru-RU"/>
        </w:rPr>
        <w:t xml:space="preserve"> России сообщает о запуске </w:t>
      </w:r>
      <w:hyperlink r:id="rId6" w:history="1">
        <w:r w:rsidRPr="009546C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нового механизма поддержки малого и среднего бизнеса </w:t>
        </w:r>
      </w:hyperlink>
      <w:r w:rsidRPr="009546CA">
        <w:rPr>
          <w:rFonts w:eastAsia="Times New Roman" w:cs="Times New Roman"/>
          <w:sz w:val="24"/>
          <w:szCs w:val="24"/>
          <w:lang w:eastAsia="ru-RU"/>
        </w:rPr>
        <w:t>— компании смогут приобретать программное обеспечение вдвое дешевле за счет компенсации 50% стоимости лицензии производителям. Мера поддержки реализуется Российским фондом развития информационных технологий в рамках федерального проекта «Цифровые технологии» национальной программы «Цифровая экономика Российской Федерации».</w:t>
      </w:r>
    </w:p>
    <w:p w14:paraId="62F8EFE2" w14:textId="77777777" w:rsidR="009546CA" w:rsidRPr="009546CA" w:rsidRDefault="009546CA" w:rsidP="009546C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Мерой поддержки смогут воспользоваться порядка 220 тыс. субъектов МСП. Средняя цена лицензии, на которую рассчитана мера поддержки 30 тыс. рублей.</w:t>
      </w:r>
    </w:p>
    <w:p w14:paraId="0317A193" w14:textId="77777777" w:rsidR="009546CA" w:rsidRPr="009546CA" w:rsidRDefault="009546CA" w:rsidP="009546C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Субъектам МСП будет предоставлено:</w:t>
      </w:r>
    </w:p>
    <w:p w14:paraId="3C9E2A2B" w14:textId="77777777" w:rsidR="009546CA" w:rsidRPr="009546CA" w:rsidRDefault="009546CA" w:rsidP="009546CA">
      <w:pPr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не менее 441 тыс. лицензий;</w:t>
      </w:r>
    </w:p>
    <w:p w14:paraId="1AC47C15" w14:textId="77777777" w:rsidR="009546CA" w:rsidRPr="009546CA" w:rsidRDefault="009546CA" w:rsidP="009546CA">
      <w:pPr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из них 63 тыс. лицензий в 2021 году и по 126 тыс. лицензий в период 2022-24 гг. ежегодно.</w:t>
      </w:r>
    </w:p>
    <w:p w14:paraId="7ED8EE8B" w14:textId="77777777" w:rsidR="009546CA" w:rsidRPr="009546CA" w:rsidRDefault="009546CA" w:rsidP="009546C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Мерой поддержки может воспользоваться любой субъект МСП, зарегистрированный на территории России.  Общий объём поддержки в 2021 году 1 млрд. рублей.</w:t>
      </w:r>
    </w:p>
    <w:p w14:paraId="63443E2F" w14:textId="77777777" w:rsidR="009546CA" w:rsidRPr="009546CA" w:rsidRDefault="009546CA" w:rsidP="009546CA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Примеры целей использования российского программного обеспечения:</w:t>
      </w:r>
    </w:p>
    <w:p w14:paraId="4C127C4C" w14:textId="77777777" w:rsidR="009546CA" w:rsidRPr="009546CA" w:rsidRDefault="009546CA" w:rsidP="009546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оцифровка и управление клиентской базой;</w:t>
      </w:r>
    </w:p>
    <w:p w14:paraId="7C3746AC" w14:textId="77777777" w:rsidR="009546CA" w:rsidRPr="009546CA" w:rsidRDefault="009546CA" w:rsidP="009546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оптимизация управления складскими помещениями;</w:t>
      </w:r>
    </w:p>
    <w:p w14:paraId="6F9F373B" w14:textId="77777777" w:rsidR="009546CA" w:rsidRPr="009546CA" w:rsidRDefault="009546CA" w:rsidP="009546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организация управленческого учета и анализа на предприятии;</w:t>
      </w:r>
    </w:p>
    <w:p w14:paraId="4A16D149" w14:textId="77777777" w:rsidR="009546CA" w:rsidRPr="009546CA" w:rsidRDefault="009546CA" w:rsidP="009546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организация электронного документооборота;</w:t>
      </w:r>
    </w:p>
    <w:p w14:paraId="6867CB4A" w14:textId="77777777" w:rsidR="009546CA" w:rsidRPr="009546CA" w:rsidRDefault="009546CA" w:rsidP="009546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автоматизация обработки обращений клиентов;</w:t>
      </w:r>
    </w:p>
    <w:p w14:paraId="70EEB3B1" w14:textId="77777777" w:rsidR="009546CA" w:rsidRPr="009546CA" w:rsidRDefault="009546CA" w:rsidP="009546C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оптимизация логистики.</w:t>
      </w:r>
    </w:p>
    <w:p w14:paraId="10707707" w14:textId="77777777" w:rsidR="009546CA" w:rsidRPr="009546CA" w:rsidRDefault="009546CA" w:rsidP="009546CA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Более подробная информация содержится в </w:t>
      </w:r>
      <w:hyperlink r:id="rId7" w:history="1">
        <w:r w:rsidRPr="009546C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презе</w:t>
        </w:r>
        <w:r w:rsidRPr="009546C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</w:t>
        </w:r>
        <w:r w:rsidRPr="009546C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тации.</w:t>
        </w:r>
      </w:hyperlink>
    </w:p>
    <w:p w14:paraId="45930668" w14:textId="77777777" w:rsidR="009546CA" w:rsidRPr="009546CA" w:rsidRDefault="009546CA" w:rsidP="009546CA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546CA">
        <w:rPr>
          <w:rFonts w:eastAsia="Times New Roman" w:cs="Times New Roman"/>
          <w:sz w:val="24"/>
          <w:szCs w:val="24"/>
          <w:lang w:eastAsia="ru-RU"/>
        </w:rPr>
        <w:t> </w:t>
      </w:r>
    </w:p>
    <w:p w14:paraId="36E65F00" w14:textId="77777777" w:rsidR="00F12C76" w:rsidRPr="009546CA" w:rsidRDefault="00F12C76" w:rsidP="009546CA"/>
    <w:sectPr w:rsidR="00F12C76" w:rsidRPr="009546CA" w:rsidSect="00C94DEC">
      <w:pgSz w:w="11906" w:h="16838" w:code="9"/>
      <w:pgMar w:top="426" w:right="851" w:bottom="28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1D2"/>
    <w:multiLevelType w:val="multilevel"/>
    <w:tmpl w:val="C1F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650FD"/>
    <w:multiLevelType w:val="multilevel"/>
    <w:tmpl w:val="5F2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29E"/>
    <w:multiLevelType w:val="multilevel"/>
    <w:tmpl w:val="198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706CA"/>
    <w:multiLevelType w:val="multilevel"/>
    <w:tmpl w:val="4F5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86622"/>
    <w:multiLevelType w:val="multilevel"/>
    <w:tmpl w:val="FB4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1124E"/>
    <w:multiLevelType w:val="multilevel"/>
    <w:tmpl w:val="CC92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C44C5"/>
    <w:multiLevelType w:val="multilevel"/>
    <w:tmpl w:val="056A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7"/>
    <w:rsid w:val="00505A42"/>
    <w:rsid w:val="006C0B77"/>
    <w:rsid w:val="008242FF"/>
    <w:rsid w:val="00870751"/>
    <w:rsid w:val="00922C48"/>
    <w:rsid w:val="009546CA"/>
    <w:rsid w:val="00B915B7"/>
    <w:rsid w:val="00C94DEC"/>
    <w:rsid w:val="00EA59DF"/>
    <w:rsid w:val="00EE4070"/>
    <w:rsid w:val="00F04BD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42E9"/>
  <w15:chartTrackingRefBased/>
  <w15:docId w15:val="{9997A7FA-93A7-404A-8AB3-F7E26DA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7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34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9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22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9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uploads/attachments/prezentatsiia-2-pdf.618c7670923a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uploads/attachments/prezentatsiia-2-pdf.618c7670923a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2021-11-16T02:24:00Z</dcterms:created>
  <dcterms:modified xsi:type="dcterms:W3CDTF">2021-11-16T02:24:00Z</dcterms:modified>
</cp:coreProperties>
</file>